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64" w:type="dxa"/>
        <w:tblBorders>
          <w:bottom w:val="thickThinMediumGap" w:sz="24" w:space="0" w:color="auto"/>
        </w:tblBorders>
        <w:tblLook w:val="04A0"/>
      </w:tblPr>
      <w:tblGrid>
        <w:gridCol w:w="1618"/>
        <w:gridCol w:w="8946"/>
      </w:tblGrid>
      <w:tr w:rsidR="00F70ACB" w:rsidTr="00F70ACB">
        <w:trPr>
          <w:trHeight w:val="988"/>
        </w:trPr>
        <w:tc>
          <w:tcPr>
            <w:tcW w:w="1618" w:type="dxa"/>
            <w:tcBorders>
              <w:top w:val="nil"/>
              <w:left w:val="nil"/>
              <w:bottom w:val="thickThinMediumGap" w:sz="24" w:space="0" w:color="auto"/>
              <w:right w:val="nil"/>
            </w:tcBorders>
            <w:hideMark/>
          </w:tcPr>
          <w:p w:rsidR="00F70ACB" w:rsidRDefault="00F70ACB">
            <w:pPr>
              <w:jc w:val="center"/>
              <w:rPr>
                <w:b/>
                <w:bCs/>
                <w:color w:val="333300"/>
                <w:sz w:val="16"/>
                <w:szCs w:val="16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-255905</wp:posOffset>
                  </wp:positionV>
                  <wp:extent cx="834390" cy="593725"/>
                  <wp:effectExtent l="19050" t="0" r="3810" b="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90" cy="593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946" w:type="dxa"/>
            <w:tcBorders>
              <w:top w:val="nil"/>
              <w:left w:val="nil"/>
              <w:bottom w:val="thickThinMediumGap" w:sz="24" w:space="0" w:color="auto"/>
              <w:right w:val="nil"/>
            </w:tcBorders>
            <w:hideMark/>
          </w:tcPr>
          <w:p w:rsidR="00F70ACB" w:rsidRDefault="00F70ACB">
            <w:pPr>
              <w:jc w:val="center"/>
              <w:rPr>
                <w:b/>
              </w:rPr>
            </w:pPr>
            <w:r>
              <w:rPr>
                <w:b/>
              </w:rPr>
              <w:t>МИНИСТЕРСТВО НА ЗЕМЕДЕЛИЕТО, ХРАНИТЕ И ГОРИТЕ</w:t>
            </w:r>
          </w:p>
          <w:p w:rsidR="00F70ACB" w:rsidRDefault="00F70ACB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„ЮГОИЗТОЧНО ДЪРЖАВНО ПРЕДПРИЯТИЕ” ДП</w:t>
            </w:r>
          </w:p>
          <w:p w:rsidR="00F70ACB" w:rsidRDefault="00F70ACB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ДЪРЖАВНО ГОРСКО СТОПАНСТВО – МЪГЛИЖ</w:t>
            </w:r>
          </w:p>
        </w:tc>
      </w:tr>
    </w:tbl>
    <w:p w:rsidR="00F70ACB" w:rsidRDefault="00F70ACB" w:rsidP="00F70ACB">
      <w:pPr>
        <w:ind w:firstLine="540"/>
        <w:jc w:val="center"/>
        <w:rPr>
          <w:b/>
          <w:sz w:val="20"/>
          <w:szCs w:val="20"/>
        </w:rPr>
      </w:pPr>
      <w:r>
        <w:rPr>
          <w:b/>
          <w:i/>
          <w:sz w:val="20"/>
          <w:szCs w:val="20"/>
        </w:rPr>
        <w:t xml:space="preserve">гр. Мъглиж  пл. ”Трети Март” 24 email: </w:t>
      </w:r>
      <w:r>
        <w:rPr>
          <w:b/>
          <w:i/>
          <w:color w:val="0070C0"/>
          <w:sz w:val="20"/>
          <w:szCs w:val="20"/>
          <w:u w:val="single"/>
          <w:lang w:val="en-US"/>
        </w:rPr>
        <w:t>dgsmudglizh@uidp-sliven.com</w:t>
      </w:r>
      <w:r>
        <w:rPr>
          <w:b/>
          <w:i/>
          <w:sz w:val="20"/>
          <w:szCs w:val="20"/>
        </w:rPr>
        <w:t>; тел: 04321 / 23 16; 23 19</w:t>
      </w:r>
    </w:p>
    <w:p w:rsidR="00F70ACB" w:rsidRDefault="00F70ACB" w:rsidP="00F70ACB">
      <w:pPr>
        <w:jc w:val="both"/>
        <w:rPr>
          <w:i/>
          <w:lang w:val="en-US"/>
        </w:rPr>
      </w:pPr>
    </w:p>
    <w:p w:rsidR="00F70ACB" w:rsidRDefault="00F70ACB" w:rsidP="00F70ACB">
      <w:pPr>
        <w:jc w:val="both"/>
      </w:pPr>
    </w:p>
    <w:p w:rsidR="00F70ACB" w:rsidRDefault="00F70ACB" w:rsidP="00F70ACB">
      <w:pPr>
        <w:pStyle w:val="Subtitle"/>
        <w:rPr>
          <w:rFonts w:ascii="Times New Roman" w:hAnsi="Times New Roman"/>
          <w:sz w:val="32"/>
          <w:lang w:val="ru-RU"/>
        </w:rPr>
      </w:pPr>
      <w:bookmarkStart w:id="0" w:name="_GoBack"/>
      <w:bookmarkEnd w:id="0"/>
      <w:r>
        <w:rPr>
          <w:rFonts w:ascii="Times New Roman" w:hAnsi="Times New Roman"/>
          <w:sz w:val="32"/>
          <w:lang w:val="ru-RU"/>
        </w:rPr>
        <w:t>З А П О В Е Д</w:t>
      </w:r>
    </w:p>
    <w:p w:rsidR="00F70ACB" w:rsidRDefault="00F70ACB" w:rsidP="00F70ACB">
      <w:pPr>
        <w:jc w:val="center"/>
        <w:rPr>
          <w:b/>
          <w:lang w:val="ru-RU"/>
        </w:rPr>
      </w:pPr>
      <w:r w:rsidRPr="00505683">
        <w:rPr>
          <w:b/>
          <w:lang w:val="ru-RU"/>
        </w:rPr>
        <w:t>№</w:t>
      </w:r>
      <w:r w:rsidRPr="00505683">
        <w:rPr>
          <w:b/>
          <w:lang w:val="en-US"/>
        </w:rPr>
        <w:t xml:space="preserve"> </w:t>
      </w:r>
      <w:r w:rsidR="00505683" w:rsidRPr="00505683">
        <w:rPr>
          <w:b/>
        </w:rPr>
        <w:t>РД-10-45</w:t>
      </w:r>
      <w:r w:rsidRPr="00505683">
        <w:rPr>
          <w:b/>
        </w:rPr>
        <w:t>/</w:t>
      </w:r>
      <w:r w:rsidR="00505683" w:rsidRPr="00505683">
        <w:rPr>
          <w:b/>
        </w:rPr>
        <w:t>21.02</w:t>
      </w:r>
      <w:r w:rsidRPr="00505683">
        <w:rPr>
          <w:b/>
          <w:lang w:val="ru-RU"/>
        </w:rPr>
        <w:t>.</w:t>
      </w:r>
      <w:r w:rsidRPr="00505683">
        <w:rPr>
          <w:b/>
        </w:rPr>
        <w:t>2018</w:t>
      </w:r>
      <w:r w:rsidRPr="00505683">
        <w:rPr>
          <w:b/>
          <w:lang w:val="ru-RU"/>
        </w:rPr>
        <w:t>г</w:t>
      </w:r>
      <w:r>
        <w:rPr>
          <w:b/>
          <w:lang w:val="ru-RU"/>
        </w:rPr>
        <w:t>.</w:t>
      </w:r>
    </w:p>
    <w:p w:rsidR="00F70ACB" w:rsidRDefault="00F70ACB" w:rsidP="00F70ACB">
      <w:pPr>
        <w:ind w:left="5040"/>
        <w:jc w:val="both"/>
        <w:rPr>
          <w:b/>
          <w:lang w:val="en-US"/>
        </w:rPr>
      </w:pPr>
    </w:p>
    <w:p w:rsidR="00F70ACB" w:rsidRDefault="00F70ACB" w:rsidP="00F70ACB">
      <w:pPr>
        <w:ind w:firstLine="709"/>
        <w:jc w:val="both"/>
      </w:pPr>
      <w:r>
        <w:t xml:space="preserve">На основание чл. 23, ал.1, </w:t>
      </w:r>
      <w:r>
        <w:rPr>
          <w:lang w:eastAsia="en-US"/>
        </w:rPr>
        <w:t>т</w:t>
      </w:r>
      <w:r>
        <w:rPr>
          <w:lang w:val="en-US" w:eastAsia="en-US"/>
        </w:rPr>
        <w:t xml:space="preserve">.l </w:t>
      </w:r>
      <w:r>
        <w:t xml:space="preserve">от Наредба за условията и реда за възлагане изпълнението на дейности в горските територии -държавна и общинска собственост, и за ползването на дървесина и недървесни горски продукти, във връзка с моя Заповед </w:t>
      </w:r>
      <w:r>
        <w:rPr>
          <w:b/>
        </w:rPr>
        <w:t>№ РД-10-19</w:t>
      </w:r>
      <w:r>
        <w:rPr>
          <w:b/>
          <w:lang w:val="en-US"/>
        </w:rPr>
        <w:t>/</w:t>
      </w:r>
      <w:r>
        <w:rPr>
          <w:b/>
        </w:rPr>
        <w:t xml:space="preserve">26.01.2018год. </w:t>
      </w:r>
      <w:r>
        <w:t>за провеждане на процедура „</w:t>
      </w:r>
      <w:r>
        <w:rPr>
          <w:rStyle w:val="a"/>
        </w:rPr>
        <w:t xml:space="preserve">открит конкурс" с предмет : </w:t>
      </w:r>
      <w:r w:rsidRPr="00EA01A6">
        <w:rPr>
          <w:b/>
        </w:rPr>
        <w:t xml:space="preserve">Попълване на култури в отдели: </w:t>
      </w:r>
      <w:r w:rsidRPr="00EA01A6">
        <w:t xml:space="preserve">154е, 155в, 217о, 246в, 254г, 155в, 165е, 200б, 201з, 202а, 175е, 187в, 15п, 225ж, 225р, 226и, 349щ, 290з, 320л, 326з, 263г; </w:t>
      </w:r>
      <w:r w:rsidRPr="00EA01A6">
        <w:rPr>
          <w:b/>
        </w:rPr>
        <w:t xml:space="preserve">Отглеждане на култури в отдели: </w:t>
      </w:r>
      <w:r w:rsidRPr="00EA01A6">
        <w:t>154а, 154е, 155а, 155в, 217е, 217о, 246в, 254г, 101д, 349щ, 290з, 320л, 326з, 329г1, 263г, 316и</w:t>
      </w:r>
      <w:r w:rsidRPr="00EA01A6">
        <w:rPr>
          <w:b/>
        </w:rPr>
        <w:t xml:space="preserve"> в Обект № 183201; Попълване на култури в отдели: </w:t>
      </w:r>
      <w:r w:rsidRPr="00EA01A6">
        <w:t xml:space="preserve">290з, 318а, 322с, 322т, 325г, 326з, 326и, 326о, 327ж, 351л, 351м;; </w:t>
      </w:r>
      <w:r w:rsidRPr="00EA01A6">
        <w:rPr>
          <w:b/>
        </w:rPr>
        <w:t xml:space="preserve">Отглеждане на култури в отдели: </w:t>
      </w:r>
      <w:r w:rsidRPr="00EA01A6">
        <w:t>150и, 254-3, 254-4,</w:t>
      </w:r>
      <w:r w:rsidRPr="00EA01A6">
        <w:rPr>
          <w:b/>
        </w:rPr>
        <w:t xml:space="preserve"> </w:t>
      </w:r>
      <w:r w:rsidRPr="00EA01A6">
        <w:t xml:space="preserve">290з, 318а, 322с, 322т, 325г, 326з, 326и, 326о, 327ж, 351л, 351м </w:t>
      </w:r>
      <w:r w:rsidRPr="00EA01A6">
        <w:rPr>
          <w:b/>
        </w:rPr>
        <w:t xml:space="preserve">в Обект № 183202; Отглеждане на тополови култури в отдели: </w:t>
      </w:r>
      <w:r w:rsidRPr="00EA01A6">
        <w:t>256-2, 256-10, 256-11,</w:t>
      </w:r>
      <w:r w:rsidRPr="00EA01A6">
        <w:rPr>
          <w:b/>
        </w:rPr>
        <w:t xml:space="preserve"> </w:t>
      </w:r>
      <w:r w:rsidRPr="00EA01A6">
        <w:t xml:space="preserve">256в </w:t>
      </w:r>
      <w:r w:rsidRPr="00EA01A6">
        <w:rPr>
          <w:b/>
        </w:rPr>
        <w:t xml:space="preserve">в Обект № 183203; Отглеждане на култури:  </w:t>
      </w:r>
      <w:r w:rsidRPr="00EA01A6">
        <w:t>192б, 193в, 193е, 201а, 202в</w:t>
      </w:r>
      <w:r w:rsidRPr="00EA01A6">
        <w:rPr>
          <w:b/>
        </w:rPr>
        <w:t xml:space="preserve"> за обект № 183204; ОМН без материален добив – извеждане на осветление в отдели: </w:t>
      </w:r>
      <w:r w:rsidRPr="00EA01A6">
        <w:t xml:space="preserve">186а, 186в </w:t>
      </w:r>
      <w:r w:rsidRPr="00EA01A6">
        <w:rPr>
          <w:b/>
        </w:rPr>
        <w:t xml:space="preserve">в Обект № 183205; Ръчна почвоподготовка /почистване на площта от вършината, подлеса, храстите и къпините и събиране на пояси с ширина 1,5 м.; маркиране на площта в отдели: </w:t>
      </w:r>
      <w:r w:rsidRPr="00EA01A6">
        <w:t>254р, 150и</w:t>
      </w:r>
      <w:r w:rsidRPr="00EA01A6">
        <w:rPr>
          <w:b/>
        </w:rPr>
        <w:t xml:space="preserve">; направа на площадки с ръчни инструменти 0,6х0,4х0,15 м. в отдел: </w:t>
      </w:r>
      <w:r w:rsidRPr="00EA01A6">
        <w:t>254р</w:t>
      </w:r>
      <w:r w:rsidRPr="00EA01A6">
        <w:rPr>
          <w:b/>
        </w:rPr>
        <w:t xml:space="preserve">; направа на прекъснати тераси с ширина 0,30-0,50 см. и дълбочина 15 см./ в отдел: </w:t>
      </w:r>
      <w:r w:rsidRPr="00EA01A6">
        <w:t xml:space="preserve">150и; </w:t>
      </w:r>
      <w:r w:rsidRPr="00EA01A6">
        <w:rPr>
          <w:b/>
        </w:rPr>
        <w:t>Залесяване</w:t>
      </w:r>
      <w:r w:rsidRPr="00EA01A6">
        <w:t xml:space="preserve"> в отдели: 254р, 150и;</w:t>
      </w:r>
      <w:r w:rsidRPr="00EA01A6">
        <w:rPr>
          <w:b/>
        </w:rPr>
        <w:t xml:space="preserve"> Отглеждане на култури в отдели:</w:t>
      </w:r>
      <w:r w:rsidRPr="00EA01A6">
        <w:t xml:space="preserve"> 254р, 150и</w:t>
      </w:r>
      <w:r w:rsidRPr="00EA01A6">
        <w:rPr>
          <w:b/>
        </w:rPr>
        <w:t xml:space="preserve"> </w:t>
      </w:r>
      <w:r w:rsidRPr="00EA01A6">
        <w:t xml:space="preserve"> </w:t>
      </w:r>
      <w:r w:rsidRPr="00EA01A6">
        <w:rPr>
          <w:b/>
        </w:rPr>
        <w:t xml:space="preserve">в Обект № 183206; Механизирана почвоподготовка/изкореняване на пъни/дълбочина-60 см./, избутване на пъни, храсти, издънки и подравняване, риголване на площта еднопосочно /дълбочина-60 см./, подравняване на площта след риголване; дискуване на площта/: </w:t>
      </w:r>
      <w:r w:rsidRPr="00EA01A6">
        <w:t>256-9</w:t>
      </w:r>
      <w:r w:rsidRPr="00EA01A6">
        <w:rPr>
          <w:b/>
        </w:rPr>
        <w:t xml:space="preserve">; Ръчна почвоподготовка/маркиране на посевни места/: </w:t>
      </w:r>
      <w:r w:rsidRPr="00EA01A6">
        <w:t xml:space="preserve">256-9; </w:t>
      </w:r>
      <w:r w:rsidRPr="00EA01A6">
        <w:rPr>
          <w:b/>
        </w:rPr>
        <w:t>Залесяване</w:t>
      </w:r>
      <w:r w:rsidRPr="00EA01A6">
        <w:t xml:space="preserve">: 256-9; </w:t>
      </w:r>
      <w:r w:rsidRPr="00EA01A6">
        <w:rPr>
          <w:b/>
        </w:rPr>
        <w:t>Отглеждане на тополови култури в отдел:</w:t>
      </w:r>
      <w:r w:rsidRPr="00EA01A6">
        <w:t xml:space="preserve"> 256-9</w:t>
      </w:r>
      <w:r w:rsidRPr="00EA01A6">
        <w:rPr>
          <w:b/>
        </w:rPr>
        <w:t xml:space="preserve"> в Обект № 183207 </w:t>
      </w:r>
      <w:r>
        <w:rPr>
          <w:rFonts w:ascii="Calibri" w:hAnsi="Calibri"/>
          <w:b/>
        </w:rPr>
        <w:t xml:space="preserve"> </w:t>
      </w:r>
      <w:r>
        <w:rPr>
          <w:sz w:val="22"/>
          <w:szCs w:val="22"/>
        </w:rPr>
        <w:t>на територията на „Югоизточно държавно предприятие” ДП Сливен - ТП Държавно горско стопанство Мъглиж</w:t>
      </w:r>
      <w:r>
        <w:t xml:space="preserve"> и на основание Протокол на Комисия от 13.0</w:t>
      </w:r>
      <w:r>
        <w:rPr>
          <w:lang w:val="en-US"/>
        </w:rPr>
        <w:t>2</w:t>
      </w:r>
      <w:r>
        <w:t xml:space="preserve">.2018г., чиито мотиви възприемам изцяло като законосъобразни и правилни, </w:t>
      </w:r>
    </w:p>
    <w:p w:rsidR="00F70ACB" w:rsidRDefault="00F70ACB" w:rsidP="00F70ACB">
      <w:pPr>
        <w:ind w:firstLine="709"/>
        <w:jc w:val="both"/>
      </w:pPr>
    </w:p>
    <w:p w:rsidR="00F70ACB" w:rsidRDefault="00F70ACB" w:rsidP="00F70ACB">
      <w:pPr>
        <w:ind w:firstLine="720"/>
        <w:jc w:val="center"/>
        <w:rPr>
          <w:b/>
          <w:lang w:val="en-US"/>
        </w:rPr>
      </w:pPr>
      <w:bookmarkStart w:id="1" w:name="bookmark0"/>
      <w:r>
        <w:rPr>
          <w:b/>
        </w:rPr>
        <w:t>ОПРЕДЕЛЯМ:</w:t>
      </w:r>
      <w:bookmarkEnd w:id="1"/>
    </w:p>
    <w:p w:rsidR="000D516B" w:rsidRDefault="000D516B" w:rsidP="00F70ACB">
      <w:pPr>
        <w:ind w:firstLine="720"/>
        <w:jc w:val="center"/>
        <w:rPr>
          <w:b/>
          <w:lang w:val="en-US"/>
        </w:rPr>
      </w:pPr>
    </w:p>
    <w:p w:rsidR="000D516B" w:rsidRPr="00B332C7" w:rsidRDefault="000D516B" w:rsidP="000D516B">
      <w:pPr>
        <w:ind w:firstLine="720"/>
        <w:jc w:val="both"/>
        <w:rPr>
          <w:b/>
          <w:color w:val="FF0000"/>
          <w:u w:val="single"/>
        </w:rPr>
      </w:pPr>
      <w:r w:rsidRPr="00B332C7">
        <w:rPr>
          <w:b/>
          <w:color w:val="FF0000"/>
          <w:u w:val="single"/>
        </w:rPr>
        <w:t>За Обект № 1</w:t>
      </w:r>
      <w:r>
        <w:rPr>
          <w:b/>
          <w:color w:val="FF0000"/>
          <w:u w:val="single"/>
        </w:rPr>
        <w:t>8320</w:t>
      </w:r>
      <w:r>
        <w:rPr>
          <w:b/>
          <w:color w:val="FF0000"/>
          <w:u w:val="single"/>
          <w:lang w:val="en-US"/>
        </w:rPr>
        <w:t>1</w:t>
      </w:r>
      <w:r w:rsidRPr="00B332C7">
        <w:rPr>
          <w:b/>
          <w:color w:val="FF0000"/>
          <w:u w:val="single"/>
        </w:rPr>
        <w:t>:</w:t>
      </w:r>
    </w:p>
    <w:p w:rsidR="000D516B" w:rsidRDefault="000D516B" w:rsidP="000D516B">
      <w:pPr>
        <w:ind w:firstLine="720"/>
        <w:jc w:val="both"/>
        <w:rPr>
          <w:lang w:val="en-US"/>
        </w:rPr>
      </w:pPr>
      <w:r w:rsidRPr="00C34078">
        <w:rPr>
          <w:b/>
        </w:rPr>
        <w:t>На ПЪРВО МЯСТО</w:t>
      </w:r>
      <w:r>
        <w:t xml:space="preserve"> класира </w:t>
      </w:r>
      <w:r w:rsidRPr="0058293F">
        <w:t>”</w:t>
      </w:r>
      <w:r>
        <w:t>Жерговец</w:t>
      </w:r>
      <w:r w:rsidRPr="0058293F">
        <w:t>”</w:t>
      </w:r>
      <w:r>
        <w:t xml:space="preserve"> </w:t>
      </w:r>
      <w:r w:rsidRPr="0058293F">
        <w:t xml:space="preserve">ООД </w:t>
      </w:r>
      <w:r>
        <w:t>с</w:t>
      </w:r>
      <w:r w:rsidRPr="0058293F">
        <w:t>.</w:t>
      </w:r>
      <w:r>
        <w:t>Ветрен</w:t>
      </w:r>
      <w:r w:rsidRPr="0058293F">
        <w:rPr>
          <w:b/>
        </w:rPr>
        <w:t xml:space="preserve">, </w:t>
      </w:r>
      <w:r w:rsidRPr="0058293F">
        <w:t xml:space="preserve">ЕИК </w:t>
      </w:r>
      <w:r>
        <w:t>123626975, при предложена цена 11 063,14 лв. /единадесет хиляди шестдесет и три лв. и 14 ст./ без ДДС.</w:t>
      </w:r>
    </w:p>
    <w:p w:rsidR="000D516B" w:rsidRPr="000D516B" w:rsidRDefault="000D516B" w:rsidP="000D516B">
      <w:pPr>
        <w:ind w:firstLine="720"/>
        <w:jc w:val="both"/>
        <w:rPr>
          <w:lang w:val="en-US"/>
        </w:rPr>
      </w:pPr>
    </w:p>
    <w:p w:rsidR="000D516B" w:rsidRPr="00B332C7" w:rsidRDefault="000D516B" w:rsidP="000D516B">
      <w:pPr>
        <w:jc w:val="both"/>
        <w:rPr>
          <w:b/>
          <w:color w:val="FF0000"/>
          <w:u w:val="single"/>
        </w:rPr>
      </w:pPr>
      <w:r>
        <w:t xml:space="preserve">        </w:t>
      </w:r>
      <w:r w:rsidRPr="0058293F">
        <w:t xml:space="preserve">    </w:t>
      </w:r>
      <w:r w:rsidRPr="00B332C7">
        <w:rPr>
          <w:b/>
          <w:color w:val="FF0000"/>
          <w:u w:val="single"/>
        </w:rPr>
        <w:t>За Обект № 1</w:t>
      </w:r>
      <w:r>
        <w:rPr>
          <w:b/>
          <w:color w:val="FF0000"/>
          <w:u w:val="single"/>
        </w:rPr>
        <w:t>8</w:t>
      </w:r>
      <w:r w:rsidRPr="00B332C7">
        <w:rPr>
          <w:b/>
          <w:color w:val="FF0000"/>
          <w:u w:val="single"/>
        </w:rPr>
        <w:t>320</w:t>
      </w:r>
      <w:r>
        <w:rPr>
          <w:b/>
          <w:color w:val="FF0000"/>
          <w:u w:val="single"/>
          <w:lang w:val="en-US"/>
        </w:rPr>
        <w:t>2</w:t>
      </w:r>
      <w:r w:rsidRPr="00B332C7">
        <w:rPr>
          <w:b/>
          <w:color w:val="FF0000"/>
          <w:u w:val="single"/>
        </w:rPr>
        <w:t>:</w:t>
      </w:r>
    </w:p>
    <w:p w:rsidR="000D516B" w:rsidRDefault="000D516B" w:rsidP="000D516B">
      <w:pPr>
        <w:ind w:firstLine="720"/>
        <w:jc w:val="both"/>
      </w:pPr>
      <w:r w:rsidRPr="00C34078">
        <w:rPr>
          <w:b/>
        </w:rPr>
        <w:t>На ПЪРВО МЯСТО</w:t>
      </w:r>
      <w:r>
        <w:t xml:space="preserve"> класира </w:t>
      </w:r>
      <w:r w:rsidRPr="0058293F">
        <w:t>”</w:t>
      </w:r>
      <w:r>
        <w:t>Жерговец</w:t>
      </w:r>
      <w:r w:rsidRPr="0058293F">
        <w:t>”</w:t>
      </w:r>
      <w:r>
        <w:t xml:space="preserve"> </w:t>
      </w:r>
      <w:r w:rsidRPr="0058293F">
        <w:t xml:space="preserve">ООД </w:t>
      </w:r>
      <w:r>
        <w:t>с</w:t>
      </w:r>
      <w:r w:rsidRPr="0058293F">
        <w:t>.</w:t>
      </w:r>
      <w:r>
        <w:t>Ветрен</w:t>
      </w:r>
      <w:r w:rsidRPr="0058293F">
        <w:rPr>
          <w:b/>
        </w:rPr>
        <w:t xml:space="preserve">, </w:t>
      </w:r>
      <w:r w:rsidRPr="0058293F">
        <w:t xml:space="preserve">ЕИК </w:t>
      </w:r>
      <w:r>
        <w:t>123626975, при предложена цена 15 558,45 лв. /петнадесет хиляди петстотин петдесет и осем лв. и 45 ст./ без ДДС.</w:t>
      </w:r>
    </w:p>
    <w:p w:rsidR="000D516B" w:rsidRPr="00B332C7" w:rsidRDefault="000D516B" w:rsidP="000D516B">
      <w:pPr>
        <w:ind w:firstLine="720"/>
        <w:jc w:val="both"/>
        <w:rPr>
          <w:b/>
          <w:color w:val="FF0000"/>
          <w:u w:val="single"/>
        </w:rPr>
      </w:pPr>
      <w:r w:rsidRPr="0058293F">
        <w:t xml:space="preserve"> </w:t>
      </w:r>
      <w:r w:rsidRPr="00B332C7">
        <w:rPr>
          <w:b/>
          <w:color w:val="FF0000"/>
          <w:u w:val="single"/>
        </w:rPr>
        <w:t>За Обект № 1</w:t>
      </w:r>
      <w:r>
        <w:rPr>
          <w:b/>
          <w:color w:val="FF0000"/>
          <w:u w:val="single"/>
        </w:rPr>
        <w:t>8</w:t>
      </w:r>
      <w:r w:rsidRPr="00B332C7">
        <w:rPr>
          <w:b/>
          <w:color w:val="FF0000"/>
          <w:u w:val="single"/>
        </w:rPr>
        <w:t>320</w:t>
      </w:r>
      <w:r>
        <w:rPr>
          <w:b/>
          <w:color w:val="FF0000"/>
          <w:u w:val="single"/>
        </w:rPr>
        <w:t>3</w:t>
      </w:r>
      <w:r w:rsidRPr="00B332C7">
        <w:rPr>
          <w:b/>
          <w:color w:val="FF0000"/>
          <w:u w:val="single"/>
        </w:rPr>
        <w:t>:</w:t>
      </w:r>
    </w:p>
    <w:p w:rsidR="000D516B" w:rsidRDefault="000D516B" w:rsidP="000D516B">
      <w:pPr>
        <w:ind w:firstLine="720"/>
        <w:jc w:val="both"/>
        <w:rPr>
          <w:lang w:val="en-US"/>
        </w:rPr>
      </w:pPr>
      <w:r w:rsidRPr="00C34078">
        <w:rPr>
          <w:b/>
        </w:rPr>
        <w:t>На ПЪРВО МЯСТО</w:t>
      </w:r>
      <w:r>
        <w:t xml:space="preserve"> класира </w:t>
      </w:r>
      <w:r w:rsidRPr="0058293F">
        <w:t>”</w:t>
      </w:r>
      <w:r>
        <w:t>Жерговец</w:t>
      </w:r>
      <w:r w:rsidRPr="0058293F">
        <w:t>”</w:t>
      </w:r>
      <w:r>
        <w:t xml:space="preserve"> </w:t>
      </w:r>
      <w:r w:rsidRPr="0058293F">
        <w:t xml:space="preserve">ООД </w:t>
      </w:r>
      <w:r>
        <w:t>с</w:t>
      </w:r>
      <w:r w:rsidRPr="0058293F">
        <w:t>.</w:t>
      </w:r>
      <w:r>
        <w:t>Ветрен</w:t>
      </w:r>
      <w:r w:rsidRPr="0058293F">
        <w:rPr>
          <w:b/>
        </w:rPr>
        <w:t xml:space="preserve">, </w:t>
      </w:r>
      <w:r w:rsidRPr="0058293F">
        <w:t xml:space="preserve">ЕИК </w:t>
      </w:r>
      <w:r>
        <w:t>123626975, при предложена цена 10 568,46 лв. /десет хиляди петстотин шестдесет и осем лв. и 46 ст./ без ДДС.</w:t>
      </w:r>
    </w:p>
    <w:p w:rsidR="000D516B" w:rsidRDefault="000D516B" w:rsidP="000D516B">
      <w:pPr>
        <w:ind w:firstLine="720"/>
        <w:jc w:val="both"/>
        <w:rPr>
          <w:lang w:val="en-US"/>
        </w:rPr>
      </w:pPr>
    </w:p>
    <w:p w:rsidR="000D516B" w:rsidRPr="000D516B" w:rsidRDefault="000D516B" w:rsidP="000D516B">
      <w:pPr>
        <w:ind w:firstLine="720"/>
        <w:jc w:val="both"/>
        <w:rPr>
          <w:lang w:val="en-US"/>
        </w:rPr>
      </w:pPr>
    </w:p>
    <w:p w:rsidR="00F70ACB" w:rsidRDefault="00505683" w:rsidP="00F70ACB">
      <w:pPr>
        <w:rPr>
          <w:sz w:val="21"/>
          <w:szCs w:val="21"/>
        </w:rPr>
        <w:sectPr w:rsidR="00F70ACB">
          <w:pgSz w:w="11905" w:h="16837"/>
          <w:pgMar w:top="709" w:right="1134" w:bottom="1134" w:left="1134" w:header="0" w:footer="6" w:gutter="0"/>
          <w:cols w:space="720"/>
        </w:sectPr>
      </w:pPr>
      <w:r>
        <w:rPr>
          <w:noProof/>
          <w:sz w:val="21"/>
          <w:szCs w:val="21"/>
          <w:lang w:val="en-US" w:eastAsia="en-US"/>
        </w:rPr>
        <w:lastRenderedPageBreak/>
        <w:drawing>
          <wp:inline distT="0" distB="0" distL="0" distR="0">
            <wp:extent cx="6119495" cy="8641096"/>
            <wp:effectExtent l="19050" t="0" r="0" b="0"/>
            <wp:docPr id="6" name="Picture 5" descr="C:\Users\user\Desktop\zapov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zapoved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41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37A" w:rsidRDefault="0072037A" w:rsidP="0072037A">
      <w:pPr>
        <w:pStyle w:val="30"/>
        <w:framePr w:w="3910" w:h="508" w:wrap="around" w:vAnchor="text" w:hAnchor="margin" w:x="3799" w:y="398"/>
        <w:shd w:val="clear" w:color="auto" w:fill="auto"/>
        <w:spacing w:before="0" w:line="254" w:lineRule="exact"/>
        <w:ind w:left="100" w:right="140"/>
        <w:jc w:val="right"/>
      </w:pPr>
    </w:p>
    <w:p w:rsidR="005444A0" w:rsidRDefault="005444A0" w:rsidP="000D516B"/>
    <w:sectPr w:rsidR="005444A0" w:rsidSect="001F5688">
      <w:pgSz w:w="11905" w:h="16837"/>
      <w:pgMar w:top="567" w:right="1134" w:bottom="170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38F9" w:rsidRDefault="00C938F9" w:rsidP="0072037A">
      <w:r>
        <w:separator/>
      </w:r>
    </w:p>
  </w:endnote>
  <w:endnote w:type="continuationSeparator" w:id="1">
    <w:p w:rsidR="00C938F9" w:rsidRDefault="00C938F9" w:rsidP="007203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38F9" w:rsidRDefault="00C938F9" w:rsidP="0072037A">
      <w:r>
        <w:separator/>
      </w:r>
    </w:p>
  </w:footnote>
  <w:footnote w:type="continuationSeparator" w:id="1">
    <w:p w:rsidR="00C938F9" w:rsidRDefault="00C938F9" w:rsidP="007203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037A"/>
    <w:rsid w:val="0000496C"/>
    <w:rsid w:val="000D516B"/>
    <w:rsid w:val="000D74C9"/>
    <w:rsid w:val="001234EA"/>
    <w:rsid w:val="00195D75"/>
    <w:rsid w:val="00196820"/>
    <w:rsid w:val="001A3A78"/>
    <w:rsid w:val="001B4730"/>
    <w:rsid w:val="001C2A57"/>
    <w:rsid w:val="001E4EAA"/>
    <w:rsid w:val="001E6883"/>
    <w:rsid w:val="001F5688"/>
    <w:rsid w:val="0023123E"/>
    <w:rsid w:val="002C3037"/>
    <w:rsid w:val="00390E2E"/>
    <w:rsid w:val="0039325D"/>
    <w:rsid w:val="00410175"/>
    <w:rsid w:val="0048582A"/>
    <w:rsid w:val="004E0865"/>
    <w:rsid w:val="00505683"/>
    <w:rsid w:val="005156D9"/>
    <w:rsid w:val="005444A0"/>
    <w:rsid w:val="005B302E"/>
    <w:rsid w:val="00617CBB"/>
    <w:rsid w:val="00624253"/>
    <w:rsid w:val="0063133E"/>
    <w:rsid w:val="00655801"/>
    <w:rsid w:val="00655C78"/>
    <w:rsid w:val="006831D2"/>
    <w:rsid w:val="0070143F"/>
    <w:rsid w:val="0071554F"/>
    <w:rsid w:val="0072037A"/>
    <w:rsid w:val="0074592A"/>
    <w:rsid w:val="007C7E8A"/>
    <w:rsid w:val="007D7C39"/>
    <w:rsid w:val="0080287F"/>
    <w:rsid w:val="00833E16"/>
    <w:rsid w:val="00840B3D"/>
    <w:rsid w:val="00863F23"/>
    <w:rsid w:val="008856C2"/>
    <w:rsid w:val="008A1DB5"/>
    <w:rsid w:val="008A20C1"/>
    <w:rsid w:val="008A6DC8"/>
    <w:rsid w:val="008F482F"/>
    <w:rsid w:val="00931285"/>
    <w:rsid w:val="00940C4F"/>
    <w:rsid w:val="00947D4F"/>
    <w:rsid w:val="009E06BF"/>
    <w:rsid w:val="00A12B50"/>
    <w:rsid w:val="00A20A7D"/>
    <w:rsid w:val="00A308B7"/>
    <w:rsid w:val="00AD2B77"/>
    <w:rsid w:val="00AE25E2"/>
    <w:rsid w:val="00AF59F9"/>
    <w:rsid w:val="00AF7142"/>
    <w:rsid w:val="00B44FFD"/>
    <w:rsid w:val="00B85661"/>
    <w:rsid w:val="00BA6BD0"/>
    <w:rsid w:val="00BB330E"/>
    <w:rsid w:val="00BD3496"/>
    <w:rsid w:val="00BE57CC"/>
    <w:rsid w:val="00BF235C"/>
    <w:rsid w:val="00C768E7"/>
    <w:rsid w:val="00C938F9"/>
    <w:rsid w:val="00CB0A8B"/>
    <w:rsid w:val="00CD7B8A"/>
    <w:rsid w:val="00CE1C91"/>
    <w:rsid w:val="00D011FB"/>
    <w:rsid w:val="00D170ED"/>
    <w:rsid w:val="00D76683"/>
    <w:rsid w:val="00D81BC1"/>
    <w:rsid w:val="00DD5997"/>
    <w:rsid w:val="00DE6294"/>
    <w:rsid w:val="00DF7391"/>
    <w:rsid w:val="00E26AE7"/>
    <w:rsid w:val="00E4103D"/>
    <w:rsid w:val="00E42652"/>
    <w:rsid w:val="00E5248A"/>
    <w:rsid w:val="00E634F2"/>
    <w:rsid w:val="00E82E1B"/>
    <w:rsid w:val="00E97258"/>
    <w:rsid w:val="00EB3CC1"/>
    <w:rsid w:val="00EC34D0"/>
    <w:rsid w:val="00ED0704"/>
    <w:rsid w:val="00EE2F8E"/>
    <w:rsid w:val="00EF3C84"/>
    <w:rsid w:val="00F5402D"/>
    <w:rsid w:val="00F70ACB"/>
    <w:rsid w:val="00F73BF5"/>
    <w:rsid w:val="00FD0FD0"/>
    <w:rsid w:val="00FF5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37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90E2E"/>
    <w:pPr>
      <w:keepNext/>
      <w:ind w:firstLine="1440"/>
      <w:jc w:val="both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0E2E"/>
    <w:rPr>
      <w:b/>
      <w:sz w:val="28"/>
      <w:lang w:eastAsia="en-US"/>
    </w:rPr>
  </w:style>
  <w:style w:type="paragraph" w:styleId="Title">
    <w:name w:val="Title"/>
    <w:basedOn w:val="Normal"/>
    <w:next w:val="Normal"/>
    <w:link w:val="TitleChar"/>
    <w:qFormat/>
    <w:rsid w:val="00390E2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90E2E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styleId="Subtitle">
    <w:name w:val="Subtitle"/>
    <w:basedOn w:val="Normal"/>
    <w:next w:val="Normal"/>
    <w:link w:val="SubtitleChar"/>
    <w:qFormat/>
    <w:rsid w:val="00390E2E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rsid w:val="00390E2E"/>
    <w:rPr>
      <w:rFonts w:ascii="Cambria" w:eastAsia="Times New Roman" w:hAnsi="Cambria" w:cs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qFormat/>
    <w:rsid w:val="00390E2E"/>
    <w:rPr>
      <w:i/>
      <w:iCs/>
    </w:rPr>
  </w:style>
  <w:style w:type="paragraph" w:styleId="ListParagraph">
    <w:name w:val="List Paragraph"/>
    <w:basedOn w:val="Normal"/>
    <w:uiPriority w:val="34"/>
    <w:qFormat/>
    <w:rsid w:val="00390E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72037A"/>
    <w:rPr>
      <w:sz w:val="21"/>
      <w:szCs w:val="21"/>
      <w:shd w:val="clear" w:color="auto" w:fill="FFFFFF"/>
    </w:rPr>
  </w:style>
  <w:style w:type="character" w:customStyle="1" w:styleId="3">
    <w:name w:val="Основен текст (3)_"/>
    <w:basedOn w:val="DefaultParagraphFont"/>
    <w:link w:val="30"/>
    <w:uiPriority w:val="99"/>
    <w:rsid w:val="0072037A"/>
    <w:rPr>
      <w:b/>
      <w:bCs/>
      <w:sz w:val="21"/>
      <w:szCs w:val="21"/>
      <w:shd w:val="clear" w:color="auto" w:fill="FFFFFF"/>
    </w:rPr>
  </w:style>
  <w:style w:type="character" w:customStyle="1" w:styleId="a">
    <w:name w:val="Основен текст + Курсив"/>
    <w:basedOn w:val="BodyTextChar"/>
    <w:uiPriority w:val="99"/>
    <w:rsid w:val="0072037A"/>
    <w:rPr>
      <w:i/>
      <w:iCs/>
    </w:rPr>
  </w:style>
  <w:style w:type="character" w:customStyle="1" w:styleId="a0">
    <w:name w:val="Основен текст + Удебелен"/>
    <w:aliases w:val="Курсив2"/>
    <w:basedOn w:val="BodyTextChar"/>
    <w:uiPriority w:val="99"/>
    <w:rsid w:val="0072037A"/>
    <w:rPr>
      <w:b/>
      <w:bCs/>
      <w:i/>
      <w:iCs/>
      <w:noProof/>
    </w:rPr>
  </w:style>
  <w:style w:type="character" w:customStyle="1" w:styleId="2">
    <w:name w:val="Основен текст + Удебелен2"/>
    <w:aliases w:val="Курсив1"/>
    <w:basedOn w:val="BodyTextChar"/>
    <w:uiPriority w:val="99"/>
    <w:rsid w:val="0072037A"/>
    <w:rPr>
      <w:b/>
      <w:bCs/>
      <w:i/>
      <w:iCs/>
      <w:u w:val="single"/>
    </w:rPr>
  </w:style>
  <w:style w:type="character" w:customStyle="1" w:styleId="1">
    <w:name w:val="Заглавие #1_"/>
    <w:basedOn w:val="DefaultParagraphFont"/>
    <w:link w:val="10"/>
    <w:uiPriority w:val="99"/>
    <w:rsid w:val="0072037A"/>
    <w:rPr>
      <w:b/>
      <w:bCs/>
      <w:sz w:val="21"/>
      <w:szCs w:val="21"/>
      <w:shd w:val="clear" w:color="auto" w:fill="FFFFFF"/>
    </w:rPr>
  </w:style>
  <w:style w:type="character" w:customStyle="1" w:styleId="11">
    <w:name w:val="Основен текст + Удебелен1"/>
    <w:basedOn w:val="BodyTextChar"/>
    <w:uiPriority w:val="99"/>
    <w:rsid w:val="0072037A"/>
    <w:rPr>
      <w:b/>
      <w:bCs/>
    </w:rPr>
  </w:style>
  <w:style w:type="character" w:customStyle="1" w:styleId="4">
    <w:name w:val="Основен текст (4)_"/>
    <w:basedOn w:val="DefaultParagraphFont"/>
    <w:link w:val="40"/>
    <w:uiPriority w:val="99"/>
    <w:rsid w:val="0072037A"/>
    <w:rPr>
      <w:b/>
      <w:bCs/>
      <w:shd w:val="clear" w:color="auto" w:fill="FFFFFF"/>
    </w:rPr>
  </w:style>
  <w:style w:type="character" w:customStyle="1" w:styleId="31">
    <w:name w:val="Основен текст (3) + Не е удебелен1"/>
    <w:basedOn w:val="3"/>
    <w:uiPriority w:val="99"/>
    <w:rsid w:val="0072037A"/>
  </w:style>
  <w:style w:type="character" w:customStyle="1" w:styleId="5">
    <w:name w:val="Основен текст (5)_"/>
    <w:basedOn w:val="DefaultParagraphFont"/>
    <w:link w:val="50"/>
    <w:uiPriority w:val="99"/>
    <w:rsid w:val="0072037A"/>
    <w:rPr>
      <w:sz w:val="22"/>
      <w:szCs w:val="22"/>
      <w:shd w:val="clear" w:color="auto" w:fill="FFFFFF"/>
    </w:rPr>
  </w:style>
  <w:style w:type="paragraph" w:styleId="BodyText">
    <w:name w:val="Body Text"/>
    <w:basedOn w:val="Normal"/>
    <w:link w:val="BodyTextChar"/>
    <w:uiPriority w:val="99"/>
    <w:rsid w:val="0072037A"/>
    <w:pPr>
      <w:shd w:val="clear" w:color="auto" w:fill="FFFFFF"/>
      <w:spacing w:after="60" w:line="240" w:lineRule="atLeast"/>
      <w:jc w:val="center"/>
    </w:pPr>
    <w:rPr>
      <w:sz w:val="21"/>
      <w:szCs w:val="21"/>
    </w:rPr>
  </w:style>
  <w:style w:type="character" w:customStyle="1" w:styleId="a1">
    <w:name w:val="Основен текст Знак"/>
    <w:basedOn w:val="DefaultParagraphFont"/>
    <w:link w:val="BodyText"/>
    <w:uiPriority w:val="99"/>
    <w:semiHidden/>
    <w:rsid w:val="0072037A"/>
    <w:rPr>
      <w:sz w:val="24"/>
      <w:szCs w:val="24"/>
    </w:rPr>
  </w:style>
  <w:style w:type="paragraph" w:customStyle="1" w:styleId="30">
    <w:name w:val="Основен текст (3)"/>
    <w:basedOn w:val="Normal"/>
    <w:link w:val="3"/>
    <w:uiPriority w:val="99"/>
    <w:rsid w:val="0072037A"/>
    <w:pPr>
      <w:shd w:val="clear" w:color="auto" w:fill="FFFFFF"/>
      <w:spacing w:before="540" w:line="365" w:lineRule="exact"/>
      <w:jc w:val="center"/>
    </w:pPr>
    <w:rPr>
      <w:b/>
      <w:bCs/>
      <w:sz w:val="21"/>
      <w:szCs w:val="21"/>
    </w:rPr>
  </w:style>
  <w:style w:type="paragraph" w:customStyle="1" w:styleId="10">
    <w:name w:val="Заглавие #1"/>
    <w:basedOn w:val="Normal"/>
    <w:link w:val="1"/>
    <w:uiPriority w:val="99"/>
    <w:rsid w:val="0072037A"/>
    <w:pPr>
      <w:shd w:val="clear" w:color="auto" w:fill="FFFFFF"/>
      <w:spacing w:before="480" w:after="300" w:line="240" w:lineRule="atLeast"/>
      <w:jc w:val="center"/>
      <w:outlineLvl w:val="0"/>
    </w:pPr>
    <w:rPr>
      <w:b/>
      <w:bCs/>
      <w:sz w:val="21"/>
      <w:szCs w:val="21"/>
    </w:rPr>
  </w:style>
  <w:style w:type="paragraph" w:customStyle="1" w:styleId="40">
    <w:name w:val="Основен текст (4)"/>
    <w:basedOn w:val="Normal"/>
    <w:link w:val="4"/>
    <w:uiPriority w:val="99"/>
    <w:rsid w:val="0072037A"/>
    <w:pPr>
      <w:shd w:val="clear" w:color="auto" w:fill="FFFFFF"/>
      <w:spacing w:after="540" w:line="240" w:lineRule="atLeast"/>
    </w:pPr>
    <w:rPr>
      <w:b/>
      <w:bCs/>
      <w:sz w:val="20"/>
      <w:szCs w:val="20"/>
    </w:rPr>
  </w:style>
  <w:style w:type="paragraph" w:customStyle="1" w:styleId="50">
    <w:name w:val="Основен текст (5)"/>
    <w:basedOn w:val="Normal"/>
    <w:link w:val="5"/>
    <w:uiPriority w:val="99"/>
    <w:rsid w:val="0072037A"/>
    <w:pPr>
      <w:shd w:val="clear" w:color="auto" w:fill="FFFFFF"/>
      <w:spacing w:before="60" w:after="60" w:line="240" w:lineRule="atLeast"/>
    </w:pPr>
    <w:rPr>
      <w:sz w:val="22"/>
      <w:szCs w:val="22"/>
    </w:rPr>
  </w:style>
  <w:style w:type="character" w:styleId="Hyperlink">
    <w:name w:val="Hyperlink"/>
    <w:basedOn w:val="DefaultParagraphFont"/>
    <w:unhideWhenUsed/>
    <w:rsid w:val="0072037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2037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037A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72037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037A"/>
    <w:rPr>
      <w:sz w:val="24"/>
      <w:szCs w:val="24"/>
    </w:rPr>
  </w:style>
  <w:style w:type="paragraph" w:styleId="Revision">
    <w:name w:val="Revision"/>
    <w:hidden/>
    <w:uiPriority w:val="99"/>
    <w:semiHidden/>
    <w:rsid w:val="0072037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3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37A"/>
    <w:rPr>
      <w:rFonts w:ascii="Tahoma" w:hAnsi="Tahoma" w:cs="Tahoma"/>
      <w:sz w:val="16"/>
      <w:szCs w:val="16"/>
    </w:rPr>
  </w:style>
  <w:style w:type="character" w:customStyle="1" w:styleId="BodyTextChar1">
    <w:name w:val="Body Text Char1"/>
    <w:basedOn w:val="DefaultParagraphFont"/>
    <w:uiPriority w:val="99"/>
    <w:semiHidden/>
    <w:locked/>
    <w:rsid w:val="00F70ACB"/>
    <w:rPr>
      <w:sz w:val="21"/>
      <w:szCs w:val="21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8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87931-15E5-408F-9A3C-9A56FDB69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2012-03-07T08:05:00Z</dcterms:created>
  <dcterms:modified xsi:type="dcterms:W3CDTF">2018-02-21T12:42:00Z</dcterms:modified>
</cp:coreProperties>
</file>